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8" w:rsidRPr="00F8284B" w:rsidRDefault="00F45238" w:rsidP="00B33880">
      <w:pPr>
        <w:pBdr>
          <w:bottom w:val="single" w:sz="4" w:space="1" w:color="auto"/>
        </w:pBdr>
        <w:rPr>
          <w:rFonts w:ascii="Arial" w:hAnsi="Arial" w:cs="Arial"/>
          <w:i/>
          <w:sz w:val="44"/>
          <w:szCs w:val="44"/>
        </w:rPr>
      </w:pPr>
      <w:r w:rsidRPr="00F8284B">
        <w:rPr>
          <w:rFonts w:ascii="Arial" w:hAnsi="Arial" w:cs="Arial"/>
          <w:i/>
          <w:sz w:val="44"/>
          <w:szCs w:val="44"/>
        </w:rPr>
        <w:t>Vermögensübersicht</w:t>
      </w:r>
      <w:r w:rsidR="008405CC" w:rsidRPr="00F8284B">
        <w:rPr>
          <w:rFonts w:ascii="Arial" w:hAnsi="Arial" w:cs="Arial"/>
          <w:i/>
          <w:sz w:val="44"/>
          <w:szCs w:val="44"/>
        </w:rPr>
        <w:t xml:space="preserve"> für</w:t>
      </w:r>
      <w:r w:rsidR="00F8284B">
        <w:rPr>
          <w:rFonts w:ascii="Arial" w:hAnsi="Arial" w:cs="Arial"/>
          <w:i/>
          <w:sz w:val="44"/>
          <w:szCs w:val="44"/>
        </w:rPr>
        <w:t>:</w:t>
      </w:r>
    </w:p>
    <w:p w:rsidR="00F45238" w:rsidRPr="00F8284B" w:rsidRDefault="00F8284B" w:rsidP="00F45238">
      <w:pPr>
        <w:rPr>
          <w:rFonts w:ascii="Arial" w:hAnsi="Arial" w:cs="Arial"/>
          <w:color w:val="25AD79"/>
        </w:rPr>
      </w:pP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>
        <w:rPr>
          <w:rFonts w:ascii="Arial" w:hAnsi="Arial" w:cs="Arial"/>
          <w:color w:val="25AD79"/>
          <w:sz w:val="24"/>
          <w:szCs w:val="24"/>
        </w:rPr>
        <w:tab/>
      </w:r>
      <w:r w:rsidRPr="00F8284B">
        <w:rPr>
          <w:rFonts w:ascii="Arial" w:hAnsi="Arial" w:cs="Arial"/>
          <w:color w:val="000000" w:themeColor="text1"/>
        </w:rPr>
        <w:t>Name, Vorname</w:t>
      </w:r>
    </w:p>
    <w:p w:rsidR="00F8284B" w:rsidRPr="00F8284B" w:rsidRDefault="00F8284B" w:rsidP="00F45238">
      <w:pPr>
        <w:rPr>
          <w:rFonts w:ascii="Arial" w:hAnsi="Arial" w:cs="Arial"/>
          <w:color w:val="25AD79"/>
          <w:sz w:val="18"/>
          <w:szCs w:val="18"/>
        </w:rPr>
      </w:pPr>
    </w:p>
    <w:p w:rsidR="00F45238" w:rsidRPr="003C3668" w:rsidRDefault="003C3668" w:rsidP="00F8284B">
      <w:pPr>
        <w:rPr>
          <w:rFonts w:eastAsia="Calibri"/>
          <w:b/>
          <w:color w:val="FF0000"/>
          <w:sz w:val="32"/>
          <w:szCs w:val="32"/>
          <w:u w:val="single"/>
        </w:rPr>
      </w:pPr>
      <w:r w:rsidRPr="003C3668">
        <w:rPr>
          <w:rFonts w:eastAsia="Calibri"/>
          <w:b/>
          <w:color w:val="FF0000"/>
          <w:sz w:val="32"/>
          <w:szCs w:val="32"/>
          <w:u w:val="single"/>
        </w:rPr>
        <w:t>Bitte füllen Sie jede Zeile aus und fügen für die mit * gekennzeichneten Angaben den entsprechenden Beleg bei.</w:t>
      </w:r>
    </w:p>
    <w:tbl>
      <w:tblPr>
        <w:tblpPr w:leftFromText="141" w:rightFromText="141" w:vertAnchor="text" w:tblpX="279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798"/>
        <w:gridCol w:w="3382"/>
      </w:tblGrid>
      <w:tr w:rsidR="00AB4B40" w:rsidRPr="00B33880" w:rsidTr="00F8284B">
        <w:trPr>
          <w:trHeight w:val="374"/>
        </w:trPr>
        <w:tc>
          <w:tcPr>
            <w:tcW w:w="3964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3C3668" w:rsidP="008405CC">
            <w:pPr>
              <w:spacing w:line="480" w:lineRule="auto"/>
              <w:ind w:firstLine="708"/>
              <w:rPr>
                <w:rFonts w:ascii="Arial" w:hAnsi="Arial" w:cs="Arial"/>
                <w:szCs w:val="24"/>
              </w:rPr>
            </w:pPr>
            <w:r w:rsidRPr="008405CC">
              <w:rPr>
                <w:b/>
              </w:rPr>
              <w:t>Wert in €</w:t>
            </w:r>
          </w:p>
        </w:tc>
        <w:tc>
          <w:tcPr>
            <w:tcW w:w="3382" w:type="dxa"/>
          </w:tcPr>
          <w:p w:rsidR="00AB4B40" w:rsidRPr="00B33880" w:rsidRDefault="003C3668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8405CC">
              <w:rPr>
                <w:b/>
              </w:rPr>
              <w:t>Sicherungsrechte Dritter</w:t>
            </w:r>
          </w:p>
        </w:tc>
      </w:tr>
      <w:tr w:rsidR="003C3668" w:rsidRPr="00B33880" w:rsidTr="00F8284B">
        <w:trPr>
          <w:trHeight w:val="308"/>
        </w:trPr>
        <w:tc>
          <w:tcPr>
            <w:tcW w:w="3964" w:type="dxa"/>
          </w:tcPr>
          <w:p w:rsidR="003C3668" w:rsidRPr="00B33880" w:rsidRDefault="003C3668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Bargeld</w:t>
            </w:r>
          </w:p>
        </w:tc>
        <w:tc>
          <w:tcPr>
            <w:tcW w:w="2798" w:type="dxa"/>
          </w:tcPr>
          <w:p w:rsidR="003C3668" w:rsidRPr="00B33880" w:rsidRDefault="003C3668" w:rsidP="008405CC">
            <w:pPr>
              <w:spacing w:line="480" w:lineRule="auto"/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3C3668" w:rsidRPr="00B33880" w:rsidRDefault="003C3668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4"/>
        </w:trPr>
        <w:tc>
          <w:tcPr>
            <w:tcW w:w="3964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Guthaben auf Girokonten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1244"/>
        </w:trPr>
        <w:tc>
          <w:tcPr>
            <w:tcW w:w="3964" w:type="dxa"/>
          </w:tcPr>
          <w:p w:rsidR="00B33880" w:rsidRPr="00B33880" w:rsidRDefault="00AB4B40" w:rsidP="00AB4B40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Guthaben auf Sparkonten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Spar- und Bausparverträgen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Wertpapiere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Schuldbuchforderungen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Darlehensforderungen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AB4B40" w:rsidP="00AB4B40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Bescheidene Lebensführung übersteigende Hausratsgegenstände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  <w:p w:rsidR="00F8284B" w:rsidRPr="00B33880" w:rsidRDefault="00F8284B" w:rsidP="00AB4B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AB4B40" w:rsidP="00AB4B40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Bauten auf fremden Grundstücken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 xml:space="preserve"> (Garagenhaus, Verkaufsstände etc.)</w:t>
            </w:r>
          </w:p>
          <w:p w:rsidR="00F8284B" w:rsidRPr="00B33880" w:rsidRDefault="00F8284B" w:rsidP="00AB4B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AB4B40" w:rsidRDefault="00AB4B40" w:rsidP="00AB4B40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Privat genutzte Fahrzeuge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 xml:space="preserve"> (PKW, LKW, Wohnwagen, Motorräder, Mopeds usw.)</w:t>
            </w:r>
          </w:p>
          <w:p w:rsidR="00F8284B" w:rsidRPr="00B33880" w:rsidRDefault="003C3668" w:rsidP="00FC5F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Kfz </w:t>
            </w:r>
            <w:r w:rsidR="00FC5F19">
              <w:rPr>
                <w:rFonts w:ascii="Arial" w:hAnsi="Arial" w:cs="Arial"/>
                <w:szCs w:val="24"/>
              </w:rPr>
              <w:t>Schein /Kfz Zulassungsbescheinigung Teil II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3C3668" w:rsidP="008405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Forderungen gegen Dritte* </w:t>
            </w:r>
            <w:r w:rsidR="00AB4B40" w:rsidRPr="00B33880">
              <w:rPr>
                <w:rFonts w:ascii="Arial" w:hAnsi="Arial" w:cs="Arial"/>
                <w:szCs w:val="24"/>
              </w:rPr>
              <w:t>(Außenstände, Arbeitseinkommen, Rechte aus Erbfällen)</w:t>
            </w:r>
          </w:p>
          <w:p w:rsidR="00F8284B" w:rsidRPr="00B33880" w:rsidRDefault="00F8284B" w:rsidP="008405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8405CC" w:rsidP="008405CC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Forderu</w:t>
            </w:r>
            <w:r w:rsidR="003C3668">
              <w:rPr>
                <w:rFonts w:ascii="Arial" w:hAnsi="Arial" w:cs="Arial"/>
                <w:szCs w:val="24"/>
              </w:rPr>
              <w:t xml:space="preserve">ngen aus Versicherungsverträgen* </w:t>
            </w:r>
            <w:r w:rsidRPr="00B33880">
              <w:rPr>
                <w:rFonts w:ascii="Arial" w:hAnsi="Arial" w:cs="Arial"/>
                <w:szCs w:val="24"/>
              </w:rPr>
              <w:t>(Renten-, Lebens-, und Sterbegeldversicherungen)</w:t>
            </w:r>
          </w:p>
          <w:p w:rsidR="00F8284B" w:rsidRPr="00B33880" w:rsidRDefault="00F8284B" w:rsidP="008405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8405CC" w:rsidP="008405CC">
            <w:pPr>
              <w:rPr>
                <w:rFonts w:ascii="Arial" w:hAnsi="Arial" w:cs="Arial"/>
                <w:sz w:val="18"/>
                <w:szCs w:val="18"/>
              </w:rPr>
            </w:pPr>
            <w:r w:rsidRPr="00B33880">
              <w:rPr>
                <w:rFonts w:ascii="Arial" w:hAnsi="Arial" w:cs="Arial"/>
                <w:szCs w:val="24"/>
              </w:rPr>
              <w:t>Grundstücke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Eigentumswohnungen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Erbbaurechte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Rechte an Grundstücken</w:t>
            </w:r>
            <w:r w:rsidR="003C3668">
              <w:rPr>
                <w:rFonts w:ascii="Arial" w:hAnsi="Arial" w:cs="Arial"/>
                <w:szCs w:val="24"/>
              </w:rPr>
              <w:t xml:space="preserve">* </w:t>
            </w:r>
            <w:r w:rsidR="003C3668" w:rsidRPr="00F8284B">
              <w:rPr>
                <w:rFonts w:ascii="Arial" w:hAnsi="Arial" w:cs="Arial"/>
                <w:sz w:val="18"/>
                <w:szCs w:val="18"/>
              </w:rPr>
              <w:t>durch Grundbuchauszug</w:t>
            </w:r>
          </w:p>
          <w:p w:rsidR="00F8284B" w:rsidRPr="00B33880" w:rsidRDefault="00F8284B" w:rsidP="008405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B33880" w:rsidRDefault="008405CC" w:rsidP="008405CC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Aktien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Genussrechte</w:t>
            </w:r>
            <w:r w:rsidR="003C3668">
              <w:rPr>
                <w:rFonts w:ascii="Arial" w:hAnsi="Arial" w:cs="Arial"/>
                <w:szCs w:val="24"/>
              </w:rPr>
              <w:t>*</w:t>
            </w:r>
            <w:r w:rsidRPr="00B33880">
              <w:rPr>
                <w:rFonts w:ascii="Arial" w:hAnsi="Arial" w:cs="Arial"/>
                <w:szCs w:val="24"/>
              </w:rPr>
              <w:t>, Beteiligungen an Kapitalgesellschaften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  <w:p w:rsidR="00F8284B" w:rsidRPr="00B33880" w:rsidRDefault="00F8284B" w:rsidP="008405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272"/>
        </w:trPr>
        <w:tc>
          <w:tcPr>
            <w:tcW w:w="3964" w:type="dxa"/>
          </w:tcPr>
          <w:p w:rsidR="00AB4B40" w:rsidRPr="00B33880" w:rsidRDefault="008405CC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Genossenschaftsanteile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43"/>
        </w:trPr>
        <w:tc>
          <w:tcPr>
            <w:tcW w:w="3964" w:type="dxa"/>
          </w:tcPr>
          <w:p w:rsidR="00AB4B40" w:rsidRPr="00B33880" w:rsidRDefault="008405CC" w:rsidP="008405CC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Immaterielle Vermögensgegenstände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AB4B40" w:rsidRPr="00B33880" w:rsidTr="00F8284B">
        <w:trPr>
          <w:trHeight w:val="372"/>
        </w:trPr>
        <w:tc>
          <w:tcPr>
            <w:tcW w:w="3964" w:type="dxa"/>
          </w:tcPr>
          <w:p w:rsidR="00AB4B40" w:rsidRPr="00B33880" w:rsidRDefault="008405CC" w:rsidP="008405CC">
            <w:pPr>
              <w:rPr>
                <w:rFonts w:ascii="Arial" w:hAnsi="Arial" w:cs="Arial"/>
                <w:szCs w:val="24"/>
              </w:rPr>
            </w:pPr>
            <w:r w:rsidRPr="00B33880">
              <w:rPr>
                <w:rFonts w:ascii="Arial" w:hAnsi="Arial" w:cs="Arial"/>
                <w:szCs w:val="24"/>
              </w:rPr>
              <w:t>Sonstiges Vermögen</w:t>
            </w:r>
            <w:r w:rsidR="003C366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98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82" w:type="dxa"/>
          </w:tcPr>
          <w:p w:rsidR="00AB4B40" w:rsidRPr="00B33880" w:rsidRDefault="00AB4B40" w:rsidP="00AB4B4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F8284B" w:rsidRPr="00F8284B" w:rsidRDefault="00F8284B" w:rsidP="00F8284B">
      <w:pPr>
        <w:ind w:firstLine="709"/>
        <w:rPr>
          <w:rFonts w:cs="Arial"/>
          <w:b/>
          <w:sz w:val="16"/>
          <w:szCs w:val="16"/>
        </w:rPr>
      </w:pPr>
    </w:p>
    <w:p w:rsidR="00F8284B" w:rsidRDefault="00F8284B" w:rsidP="00F8284B">
      <w:pPr>
        <w:ind w:firstLine="708"/>
        <w:rPr>
          <w:rFonts w:cs="Arial"/>
          <w:b/>
          <w:sz w:val="20"/>
          <w:szCs w:val="20"/>
        </w:rPr>
      </w:pPr>
    </w:p>
    <w:p w:rsidR="00F8284B" w:rsidRDefault="00F8284B" w:rsidP="00F8284B">
      <w:pPr>
        <w:ind w:firstLine="708"/>
        <w:rPr>
          <w:rFonts w:cs="Arial"/>
          <w:b/>
          <w:sz w:val="20"/>
          <w:szCs w:val="20"/>
        </w:rPr>
      </w:pPr>
    </w:p>
    <w:p w:rsidR="00F8284B" w:rsidRPr="00F8284B" w:rsidRDefault="00F8284B" w:rsidP="00F8284B">
      <w:pPr>
        <w:ind w:firstLine="708"/>
        <w:rPr>
          <w:rFonts w:ascii="Arial" w:hAnsi="Arial" w:cs="Arial"/>
          <w:sz w:val="24"/>
          <w:szCs w:val="24"/>
        </w:rPr>
      </w:pPr>
      <w:r w:rsidRPr="002F5766">
        <w:rPr>
          <w:rFonts w:cs="Arial"/>
          <w:b/>
          <w:sz w:val="20"/>
          <w:szCs w:val="20"/>
        </w:rPr>
        <w:t>Datum und Unterschrift:  _________________________________________________</w:t>
      </w:r>
    </w:p>
    <w:sectPr w:rsidR="00F8284B" w:rsidRPr="00F8284B" w:rsidSect="00F82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0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B9" w:rsidRDefault="003735B9">
      <w:r>
        <w:separator/>
      </w:r>
    </w:p>
  </w:endnote>
  <w:endnote w:type="continuationSeparator" w:id="0">
    <w:p w:rsidR="003735B9" w:rsidRDefault="003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7E" w:rsidRDefault="008C3B7E" w:rsidP="008C3B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3B7E" w:rsidRDefault="008C3B7E" w:rsidP="008C3B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F4" w:rsidRDefault="00216DF4" w:rsidP="00216DF4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C</w:t>
    </w:r>
    <w:r w:rsidR="009073FD">
      <w:rPr>
        <w:rFonts w:eastAsia="Calibri"/>
        <w:sz w:val="16"/>
        <w:szCs w:val="16"/>
      </w:rPr>
      <w:t>heckliste 5 B</w:t>
    </w:r>
  </w:p>
  <w:p w:rsidR="00216DF4" w:rsidRDefault="00216DF4" w:rsidP="00216DF4">
    <w:pPr>
      <w:pStyle w:val="Fuzeile"/>
      <w:framePr w:wrap="around" w:vAnchor="text" w:hAnchor="page" w:x="5169" w:y="180"/>
      <w:rPr>
        <w:rStyle w:val="Seitenzahl"/>
      </w:rPr>
    </w:pPr>
  </w:p>
  <w:p w:rsidR="00216DF4" w:rsidRPr="00216DF4" w:rsidRDefault="003C3668" w:rsidP="00216DF4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ab/>
    </w:r>
    <w:r>
      <w:rPr>
        <w:rFonts w:eastAsia="Calibri"/>
        <w:sz w:val="16"/>
        <w:szCs w:val="16"/>
      </w:rPr>
      <w:tab/>
    </w:r>
    <w:r w:rsidR="00AC3F51">
      <w:rPr>
        <w:rFonts w:eastAsia="Calibri"/>
        <w:sz w:val="16"/>
        <w:szCs w:val="16"/>
      </w:rPr>
      <w:t>16.11.2021</w:t>
    </w:r>
    <w:bookmarkStart w:id="0" w:name="_GoBack"/>
    <w:bookmarkEnd w:id="0"/>
  </w:p>
  <w:p w:rsidR="008C3B7E" w:rsidRPr="001F0A6B" w:rsidRDefault="008C3B7E" w:rsidP="008C3B7E">
    <w:pPr>
      <w:rPr>
        <w:rFonts w:ascii="Arial" w:hAnsi="Arial" w:cs="Arial"/>
        <w:color w:val="008000"/>
        <w:sz w:val="20"/>
        <w:szCs w:val="20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51" w:rsidRDefault="00AC3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B9" w:rsidRDefault="003735B9">
      <w:r>
        <w:separator/>
      </w:r>
    </w:p>
  </w:footnote>
  <w:footnote w:type="continuationSeparator" w:id="0">
    <w:p w:rsidR="003735B9" w:rsidRDefault="0037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51" w:rsidRDefault="00AC3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F4" w:rsidRPr="00216DF4" w:rsidRDefault="00216DF4" w:rsidP="00216DF4">
    <w:pPr>
      <w:jc w:val="right"/>
      <w:rPr>
        <w:rFonts w:ascii="Arial" w:hAnsi="Arial" w:cs="Arial"/>
        <w:color w:val="25AD79"/>
        <w:sz w:val="20"/>
        <w:szCs w:val="20"/>
      </w:rPr>
    </w:pPr>
    <w:r>
      <w:rPr>
        <w:rFonts w:eastAsia="Calibri"/>
        <w:noProof/>
        <w:lang w:eastAsia="de-DE"/>
      </w:rPr>
      <w:drawing>
        <wp:inline distT="0" distB="0" distL="0" distR="0" wp14:anchorId="05E15B1E" wp14:editId="317132C4">
          <wp:extent cx="2651760" cy="355600"/>
          <wp:effectExtent l="0" t="0" r="0" b="6350"/>
          <wp:docPr id="8" name="Grafik 8" descr="VS_Logo_Schriftzug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S_Logo_Schriftzug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F4">
      <w:rPr>
        <w:rFonts w:ascii="Arial" w:hAnsi="Arial" w:cs="Arial"/>
        <w:color w:val="25AD79"/>
        <w:sz w:val="20"/>
        <w:szCs w:val="20"/>
      </w:rPr>
      <w:t xml:space="preserve"> </w:t>
    </w:r>
  </w:p>
  <w:p w:rsidR="00AC3F51" w:rsidRDefault="00AC3F51" w:rsidP="00216DF4">
    <w:pPr>
      <w:jc w:val="right"/>
      <w:rPr>
        <w:rFonts w:ascii="Arial" w:hAnsi="Arial" w:cs="Arial"/>
        <w:i/>
        <w:color w:val="25AD79"/>
        <w:sz w:val="18"/>
        <w:szCs w:val="18"/>
      </w:rPr>
    </w:pPr>
  </w:p>
  <w:p w:rsidR="008405CC" w:rsidRPr="00AC3F51" w:rsidRDefault="00216DF4" w:rsidP="00AC3F51">
    <w:pPr>
      <w:ind w:left="5664" w:firstLine="708"/>
      <w:jc w:val="center"/>
      <w:rPr>
        <w:rFonts w:ascii="Arial" w:hAnsi="Arial" w:cs="Arial"/>
        <w:color w:val="25AD79"/>
        <w:sz w:val="20"/>
        <w:szCs w:val="20"/>
      </w:rPr>
    </w:pPr>
    <w:r w:rsidRPr="00AC3F51">
      <w:rPr>
        <w:rFonts w:ascii="Arial" w:hAnsi="Arial" w:cs="Arial"/>
        <w:color w:val="25AD79"/>
        <w:sz w:val="20"/>
        <w:szCs w:val="20"/>
      </w:rPr>
      <w:t>Schuldner- und Insolvenzberatung</w:t>
    </w:r>
    <w:r w:rsidR="00AC3F51" w:rsidRPr="00AC3F51">
      <w:rPr>
        <w:rFonts w:ascii="Arial" w:hAnsi="Arial" w:cs="Arial"/>
        <w:color w:val="25AD79"/>
        <w:sz w:val="20"/>
        <w:szCs w:val="20"/>
      </w:rPr>
      <w:t xml:space="preserve"> Schwerin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51" w:rsidRDefault="00AC3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7D3"/>
    <w:multiLevelType w:val="hybridMultilevel"/>
    <w:tmpl w:val="A92CAD1E"/>
    <w:lvl w:ilvl="0" w:tplc="8D66F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8"/>
    <w:rsid w:val="00060211"/>
    <w:rsid w:val="000B686B"/>
    <w:rsid w:val="000D6035"/>
    <w:rsid w:val="001246AA"/>
    <w:rsid w:val="00125A80"/>
    <w:rsid w:val="00146CD1"/>
    <w:rsid w:val="00216DF4"/>
    <w:rsid w:val="003116C8"/>
    <w:rsid w:val="003735B9"/>
    <w:rsid w:val="003C3668"/>
    <w:rsid w:val="00437C95"/>
    <w:rsid w:val="00457E8D"/>
    <w:rsid w:val="00503675"/>
    <w:rsid w:val="005F0C03"/>
    <w:rsid w:val="005F5734"/>
    <w:rsid w:val="005F7155"/>
    <w:rsid w:val="00814EB7"/>
    <w:rsid w:val="00820F8B"/>
    <w:rsid w:val="008405CC"/>
    <w:rsid w:val="00874714"/>
    <w:rsid w:val="008C3B7E"/>
    <w:rsid w:val="009073FD"/>
    <w:rsid w:val="00982461"/>
    <w:rsid w:val="00A36169"/>
    <w:rsid w:val="00A67E41"/>
    <w:rsid w:val="00A93919"/>
    <w:rsid w:val="00AB23FD"/>
    <w:rsid w:val="00AB4B40"/>
    <w:rsid w:val="00AB7F09"/>
    <w:rsid w:val="00AC39EF"/>
    <w:rsid w:val="00AC3F51"/>
    <w:rsid w:val="00AD06BF"/>
    <w:rsid w:val="00B33880"/>
    <w:rsid w:val="00B95070"/>
    <w:rsid w:val="00BB450C"/>
    <w:rsid w:val="00CF05C9"/>
    <w:rsid w:val="00D17913"/>
    <w:rsid w:val="00EA4FFE"/>
    <w:rsid w:val="00EB654F"/>
    <w:rsid w:val="00F43052"/>
    <w:rsid w:val="00F45238"/>
    <w:rsid w:val="00F8284B"/>
    <w:rsid w:val="00FC5F19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335251"/>
  <w15:docId w15:val="{05A54B0B-74A6-4E95-800D-3C778F0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B7E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C3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8C3B7E"/>
    <w:rPr>
      <w:rFonts w:ascii="Calibri" w:hAnsi="Calibri"/>
      <w:sz w:val="22"/>
      <w:szCs w:val="22"/>
      <w:lang w:val="de-DE" w:eastAsia="en-US" w:bidi="ar-SA"/>
    </w:rPr>
  </w:style>
  <w:style w:type="paragraph" w:styleId="Fuzeile">
    <w:name w:val="footer"/>
    <w:basedOn w:val="Standard"/>
    <w:link w:val="FuzeileZchn"/>
    <w:semiHidden/>
    <w:rsid w:val="008C3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8C3B7E"/>
    <w:rPr>
      <w:rFonts w:ascii="Calibri" w:hAnsi="Calibri"/>
      <w:sz w:val="22"/>
      <w:szCs w:val="22"/>
      <w:lang w:val="de-DE" w:eastAsia="en-US" w:bidi="ar-SA"/>
    </w:rPr>
  </w:style>
  <w:style w:type="character" w:styleId="Seitenzahl">
    <w:name w:val="page number"/>
    <w:rsid w:val="008C3B7E"/>
    <w:rPr>
      <w:rFonts w:cs="Times New Roman"/>
    </w:rPr>
  </w:style>
  <w:style w:type="character" w:styleId="Hyperlink">
    <w:name w:val="Hyperlink"/>
    <w:rsid w:val="00A67E4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52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405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05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</dc:title>
  <dc:creator>Nicole Hintze</dc:creator>
  <cp:lastModifiedBy>Joerg Dauert</cp:lastModifiedBy>
  <cp:revision>6</cp:revision>
  <cp:lastPrinted>2020-10-20T08:39:00Z</cp:lastPrinted>
  <dcterms:created xsi:type="dcterms:W3CDTF">2020-10-20T08:06:00Z</dcterms:created>
  <dcterms:modified xsi:type="dcterms:W3CDTF">2021-11-16T12:50:00Z</dcterms:modified>
</cp:coreProperties>
</file>